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C0" w:rsidRDefault="00ED075A">
      <w:r>
        <w:t>A proposito di terapie</w:t>
      </w:r>
      <w:r w:rsidR="00D716C6">
        <w:t xml:space="preserve"> e diete</w:t>
      </w:r>
      <w:r>
        <w:t>.</w:t>
      </w:r>
    </w:p>
    <w:p w:rsidR="00D716C6" w:rsidRDefault="00D716C6">
      <w:r>
        <w:t>La ricerca ad ogni costo della etiologia di una malattia come l’autismo ha fatto proliferare parti di fantasia che</w:t>
      </w:r>
      <w:r w:rsidR="00385BB9">
        <w:t xml:space="preserve"> in parte</w:t>
      </w:r>
      <w:r>
        <w:t xml:space="preserve"> si sono</w:t>
      </w:r>
      <w:r w:rsidR="001E16EE">
        <w:t>, purtroppo,</w:t>
      </w:r>
      <w:r>
        <w:t xml:space="preserve"> profondamente radicati nella mente dei parenti di soggetti che ne sono affetti.</w:t>
      </w:r>
    </w:p>
    <w:p w:rsidR="00D716C6" w:rsidRDefault="00D716C6">
      <w:r>
        <w:t>Uno di questi è sicuramente il convincimento che le vaccinazioni possano esserne la causa</w:t>
      </w:r>
      <w:r w:rsidR="005F4B33">
        <w:t>,</w:t>
      </w:r>
      <w:r>
        <w:t xml:space="preserve"> per cui si st</w:t>
      </w:r>
      <w:r w:rsidR="001E16EE">
        <w:t>a pericolosamente diffondendo un atteggiamento di</w:t>
      </w:r>
      <w:r>
        <w:t xml:space="preserve"> rifiuto delle stesse</w:t>
      </w:r>
      <w:r w:rsidR="001E16EE">
        <w:t xml:space="preserve"> con grave pericolo di ritorno di patologie infettive</w:t>
      </w:r>
      <w:r w:rsidR="003071C2">
        <w:t xml:space="preserve"> gravi</w:t>
      </w:r>
      <w:r w:rsidR="001E16EE">
        <w:t>.</w:t>
      </w:r>
    </w:p>
    <w:p w:rsidR="001E16EE" w:rsidRDefault="001E16EE">
      <w:r>
        <w:t>Un altro è quello relativo al proliferare delle diete più strane in</w:t>
      </w:r>
      <w:r w:rsidR="005F4B33">
        <w:t xml:space="preserve"> testa alle quali sta la diffusione</w:t>
      </w:r>
      <w:r>
        <w:t xml:space="preserve"> di quelle senza glutine come panacea di tutti gli</w:t>
      </w:r>
      <w:r w:rsidR="005F4B33">
        <w:t xml:space="preserve"> autismi</w:t>
      </w:r>
      <w:r w:rsidR="00B70527">
        <w:t xml:space="preserve"> e di terapie, a dir poco creative, nel cui contesto è difficile reperire un filo di logica razionalità</w:t>
      </w:r>
      <w:r>
        <w:t>.</w:t>
      </w:r>
    </w:p>
    <w:p w:rsidR="006342C4" w:rsidRDefault="001E16EE">
      <w:r>
        <w:t>A tale proposito</w:t>
      </w:r>
      <w:r w:rsidR="003071C2">
        <w:t xml:space="preserve"> è il</w:t>
      </w:r>
      <w:r w:rsidR="005F4B33">
        <w:t>luminante il caso seguente: N. N.</w:t>
      </w:r>
      <w:r w:rsidR="001404B8">
        <w:t>, in quanto affetto da autismo, è stato sottoposto</w:t>
      </w:r>
      <w:r w:rsidR="00CB6778">
        <w:t xml:space="preserve"> a visita</w:t>
      </w:r>
      <w:r w:rsidR="003071C2">
        <w:t xml:space="preserve"> “specialistica</w:t>
      </w:r>
      <w:r w:rsidR="00CB6778">
        <w:t>” in seguit</w:t>
      </w:r>
      <w:r w:rsidR="00385BB9">
        <w:t>o alla quale ha avuto prescritto il seguente schema:</w:t>
      </w:r>
    </w:p>
    <w:p w:rsidR="006342C4" w:rsidRDefault="00CB6778">
      <w:r>
        <w:t xml:space="preserve"> </w:t>
      </w:r>
      <w:proofErr w:type="gramStart"/>
      <w:r>
        <w:t>1)</w:t>
      </w:r>
      <w:r w:rsidR="00B024EA">
        <w:t>Melatonina</w:t>
      </w:r>
      <w:proofErr w:type="gramEnd"/>
      <w:r w:rsidR="006342C4">
        <w:t>;</w:t>
      </w:r>
    </w:p>
    <w:p w:rsidR="006342C4" w:rsidRDefault="009323A3">
      <w:proofErr w:type="gramStart"/>
      <w:r>
        <w:t>2)</w:t>
      </w:r>
      <w:proofErr w:type="spellStart"/>
      <w:r>
        <w:t>Maxiflor</w:t>
      </w:r>
      <w:proofErr w:type="spellEnd"/>
      <w:proofErr w:type="gramEnd"/>
      <w:r w:rsidR="006342C4">
        <w:t xml:space="preserve"> flaconcini;</w:t>
      </w:r>
    </w:p>
    <w:p w:rsidR="009323A3" w:rsidRDefault="009323A3">
      <w:proofErr w:type="gramStart"/>
      <w:r>
        <w:t>3)</w:t>
      </w:r>
      <w:proofErr w:type="spellStart"/>
      <w:r>
        <w:t>Perlissima</w:t>
      </w:r>
      <w:proofErr w:type="spellEnd"/>
      <w:proofErr w:type="gramEnd"/>
      <w:r>
        <w:t xml:space="preserve"> polvere;</w:t>
      </w:r>
    </w:p>
    <w:p w:rsidR="006342C4" w:rsidRDefault="009323A3" w:rsidP="009323A3">
      <w:pPr>
        <w:jc w:val="both"/>
      </w:pPr>
      <w:proofErr w:type="gramStart"/>
      <w:r>
        <w:t>4)</w:t>
      </w:r>
      <w:proofErr w:type="spellStart"/>
      <w:r>
        <w:t>Triptosind</w:t>
      </w:r>
      <w:proofErr w:type="spellEnd"/>
      <w:proofErr w:type="gramEnd"/>
      <w:r>
        <w:t xml:space="preserve"> compresse</w:t>
      </w:r>
      <w:r w:rsidR="001404B8">
        <w:t>;</w:t>
      </w:r>
    </w:p>
    <w:p w:rsidR="006342C4" w:rsidRDefault="009323A3" w:rsidP="009323A3">
      <w:pPr>
        <w:jc w:val="both"/>
      </w:pPr>
      <w:proofErr w:type="gramStart"/>
      <w:r>
        <w:t>5)</w:t>
      </w:r>
      <w:proofErr w:type="spellStart"/>
      <w:r>
        <w:t>Gallum</w:t>
      </w:r>
      <w:proofErr w:type="spellEnd"/>
      <w:proofErr w:type="gramEnd"/>
      <w:r>
        <w:t xml:space="preserve"> fiale;</w:t>
      </w:r>
    </w:p>
    <w:p w:rsidR="006342C4" w:rsidRDefault="009323A3" w:rsidP="009323A3">
      <w:pPr>
        <w:jc w:val="both"/>
      </w:pPr>
      <w:proofErr w:type="gramStart"/>
      <w:r>
        <w:t>5)Interferone</w:t>
      </w:r>
      <w:proofErr w:type="gramEnd"/>
      <w:r>
        <w:t xml:space="preserve"> alfa 4CH gocce;</w:t>
      </w:r>
    </w:p>
    <w:p w:rsidR="006342C4" w:rsidRPr="005F4B33" w:rsidRDefault="009323A3" w:rsidP="009323A3">
      <w:pPr>
        <w:jc w:val="both"/>
        <w:rPr>
          <w:lang w:val="en-US"/>
        </w:rPr>
      </w:pPr>
      <w:proofErr w:type="gramStart"/>
      <w:r w:rsidRPr="005F4B33">
        <w:rPr>
          <w:lang w:val="en-US"/>
        </w:rPr>
        <w:t>6)</w:t>
      </w:r>
      <w:proofErr w:type="spellStart"/>
      <w:r w:rsidRPr="005F4B33">
        <w:rPr>
          <w:lang w:val="en-US"/>
        </w:rPr>
        <w:t>Interleuchina</w:t>
      </w:r>
      <w:proofErr w:type="spellEnd"/>
      <w:proofErr w:type="gramEnd"/>
      <w:r w:rsidRPr="005F4B33">
        <w:rPr>
          <w:lang w:val="en-US"/>
        </w:rPr>
        <w:t xml:space="preserve"> 12 4CH </w:t>
      </w:r>
      <w:proofErr w:type="spellStart"/>
      <w:r w:rsidRPr="005F4B33">
        <w:rPr>
          <w:lang w:val="en-US"/>
        </w:rPr>
        <w:t>gocce</w:t>
      </w:r>
      <w:proofErr w:type="spellEnd"/>
      <w:r w:rsidRPr="005F4B33">
        <w:rPr>
          <w:lang w:val="en-US"/>
        </w:rPr>
        <w:t>;</w:t>
      </w:r>
    </w:p>
    <w:p w:rsidR="006342C4" w:rsidRPr="005F4B33" w:rsidRDefault="009323A3" w:rsidP="009323A3">
      <w:pPr>
        <w:jc w:val="both"/>
        <w:rPr>
          <w:lang w:val="en-US"/>
        </w:rPr>
      </w:pPr>
      <w:proofErr w:type="gramStart"/>
      <w:r w:rsidRPr="005F4B33">
        <w:rPr>
          <w:lang w:val="en-US"/>
        </w:rPr>
        <w:t>7)BDNF</w:t>
      </w:r>
      <w:proofErr w:type="gramEnd"/>
      <w:r w:rsidR="001404B8" w:rsidRPr="005F4B33">
        <w:rPr>
          <w:lang w:val="en-US"/>
        </w:rPr>
        <w:t xml:space="preserve"> </w:t>
      </w:r>
      <w:r w:rsidRPr="005F4B33">
        <w:rPr>
          <w:lang w:val="en-US"/>
        </w:rPr>
        <w:t xml:space="preserve">4CH </w:t>
      </w:r>
      <w:proofErr w:type="spellStart"/>
      <w:r w:rsidRPr="005F4B33">
        <w:rPr>
          <w:lang w:val="en-US"/>
        </w:rPr>
        <w:t>gocce</w:t>
      </w:r>
      <w:proofErr w:type="spellEnd"/>
      <w:r w:rsidRPr="005F4B33">
        <w:rPr>
          <w:lang w:val="en-US"/>
        </w:rPr>
        <w:t>;</w:t>
      </w:r>
    </w:p>
    <w:p w:rsidR="006342C4" w:rsidRPr="005F4B33" w:rsidRDefault="009323A3" w:rsidP="009323A3">
      <w:pPr>
        <w:jc w:val="both"/>
        <w:rPr>
          <w:lang w:val="en-US"/>
        </w:rPr>
      </w:pPr>
      <w:proofErr w:type="gramStart"/>
      <w:r w:rsidRPr="005F4B33">
        <w:rPr>
          <w:lang w:val="en-US"/>
        </w:rPr>
        <w:t>8)</w:t>
      </w:r>
      <w:proofErr w:type="spellStart"/>
      <w:r w:rsidRPr="005F4B33">
        <w:rPr>
          <w:lang w:val="en-US"/>
        </w:rPr>
        <w:t>Transfactor</w:t>
      </w:r>
      <w:proofErr w:type="spellEnd"/>
      <w:proofErr w:type="gramEnd"/>
      <w:r w:rsidR="001404B8" w:rsidRPr="005F4B33">
        <w:rPr>
          <w:lang w:val="en-US"/>
        </w:rPr>
        <w:t>: 2</w:t>
      </w:r>
      <w:r w:rsidRPr="005F4B33">
        <w:rPr>
          <w:lang w:val="en-US"/>
        </w:rPr>
        <w:t>;</w:t>
      </w:r>
    </w:p>
    <w:p w:rsidR="006342C4" w:rsidRDefault="009323A3" w:rsidP="009323A3">
      <w:pPr>
        <w:jc w:val="both"/>
      </w:pPr>
      <w:proofErr w:type="gramStart"/>
      <w:r>
        <w:t>9)</w:t>
      </w:r>
      <w:proofErr w:type="spellStart"/>
      <w:r>
        <w:t>Enterelle</w:t>
      </w:r>
      <w:proofErr w:type="spellEnd"/>
      <w:proofErr w:type="gramEnd"/>
      <w:r>
        <w:t xml:space="preserve"> capsule;</w:t>
      </w:r>
    </w:p>
    <w:p w:rsidR="001404B8" w:rsidRDefault="009323A3" w:rsidP="009323A3">
      <w:pPr>
        <w:jc w:val="both"/>
      </w:pPr>
      <w:proofErr w:type="gramStart"/>
      <w:r>
        <w:t>10)</w:t>
      </w:r>
      <w:proofErr w:type="spellStart"/>
      <w:r>
        <w:t>Bifiselle</w:t>
      </w:r>
      <w:proofErr w:type="spellEnd"/>
      <w:proofErr w:type="gramEnd"/>
      <w:r>
        <w:t xml:space="preserve"> capsule;</w:t>
      </w:r>
      <w:r w:rsidR="001404B8">
        <w:t xml:space="preserve"> </w:t>
      </w:r>
    </w:p>
    <w:p w:rsidR="006342C4" w:rsidRDefault="00DD2950" w:rsidP="009323A3">
      <w:pPr>
        <w:jc w:val="both"/>
      </w:pPr>
      <w:proofErr w:type="gramStart"/>
      <w:r>
        <w:t>e</w:t>
      </w:r>
      <w:proofErr w:type="gramEnd"/>
      <w:r>
        <w:t xml:space="preserve"> d</w:t>
      </w:r>
      <w:r w:rsidR="009323A3">
        <w:t>ieta priva di glutine</w:t>
      </w:r>
      <w:r w:rsidR="00194A30">
        <w:t xml:space="preserve">, latte vaccino e derivati. </w:t>
      </w:r>
    </w:p>
    <w:p w:rsidR="00ED075A" w:rsidRDefault="00DD2950" w:rsidP="009323A3">
      <w:pPr>
        <w:jc w:val="both"/>
      </w:pPr>
      <w:r>
        <w:t>Tralascio</w:t>
      </w:r>
      <w:r w:rsidR="00194A30">
        <w:t xml:space="preserve"> intenzionalmente di riportare</w:t>
      </w:r>
      <w:r w:rsidR="00225197">
        <w:t xml:space="preserve"> la selva</w:t>
      </w:r>
      <w:r w:rsidR="00194A30">
        <w:t xml:space="preserve"> </w:t>
      </w:r>
      <w:r w:rsidR="00225197">
        <w:t>del</w:t>
      </w:r>
      <w:r w:rsidR="00194A30">
        <w:t>lo sc</w:t>
      </w:r>
      <w:r>
        <w:t>hema posologico</w:t>
      </w:r>
      <w:r w:rsidR="00194A30">
        <w:t>.</w:t>
      </w:r>
    </w:p>
    <w:p w:rsidR="001404B8" w:rsidRDefault="00DD2950" w:rsidP="009323A3">
      <w:pPr>
        <w:jc w:val="both"/>
      </w:pPr>
      <w:r>
        <w:t>Il ragazzo</w:t>
      </w:r>
      <w:r w:rsidR="00225197">
        <w:t>, tra l’altro,</w:t>
      </w:r>
      <w:r>
        <w:t xml:space="preserve"> periodicamente andava incontro ad eruzioni cutanee</w:t>
      </w:r>
      <w:r w:rsidR="00385BB9">
        <w:t xml:space="preserve"> di verosimile natura iatrogena, e scomparse in seguito alla sospensione della terapia</w:t>
      </w:r>
      <w:r>
        <w:t>.</w:t>
      </w:r>
    </w:p>
    <w:p w:rsidR="00DD2950" w:rsidRDefault="00DD2950" w:rsidP="009323A3">
      <w:pPr>
        <w:jc w:val="both"/>
      </w:pPr>
      <w:r>
        <w:t>I genitori, non benestanti, erano avviliti sia per la difficoltà di rispettare lo schema posologico e sia per il costo esorbitante dei farmaci e della dieta priva di glutine</w:t>
      </w:r>
      <w:r w:rsidR="000E6C15">
        <w:t>,</w:t>
      </w:r>
      <w:r>
        <w:t xml:space="preserve"> tanto che si sono risoluti</w:t>
      </w:r>
      <w:r w:rsidR="00225197">
        <w:t>, anche per la palese inefficacia</w:t>
      </w:r>
      <w:bookmarkStart w:id="0" w:name="_GoBack"/>
      <w:bookmarkEnd w:id="0"/>
      <w:r w:rsidR="00225197">
        <w:t>,</w:t>
      </w:r>
      <w:r>
        <w:t xml:space="preserve"> a sospendere gli uni e l</w:t>
      </w:r>
      <w:r w:rsidR="000E6C15">
        <w:t>’</w:t>
      </w:r>
      <w:r w:rsidR="00225197">
        <w:t>altra</w:t>
      </w:r>
      <w:r w:rsidR="000E6C15">
        <w:t xml:space="preserve">, dopo anni di trattamento. In seguito alla sospensione, il ragazzo non ha subito nessun contraccolpo ed ha continuato a vivere </w:t>
      </w:r>
      <w:r w:rsidR="00225197">
        <w:t>la sua vita da autistico esattamente come prima</w:t>
      </w:r>
      <w:r w:rsidR="00B024EA">
        <w:t>,</w:t>
      </w:r>
      <w:r w:rsidR="00225197">
        <w:t xml:space="preserve"> traendo invece sicuro giovamento dai programmi educativi ed abilitativi che gli sono stati somministrati intensivamente.</w:t>
      </w:r>
    </w:p>
    <w:p w:rsidR="004F58AF" w:rsidRDefault="004F58AF" w:rsidP="009323A3">
      <w:pPr>
        <w:jc w:val="both"/>
      </w:pPr>
      <w:r>
        <w:t>Natalino Foti – Fondazione Marino</w:t>
      </w:r>
    </w:p>
    <w:p w:rsidR="001404B8" w:rsidRDefault="001404B8" w:rsidP="009323A3">
      <w:pPr>
        <w:jc w:val="both"/>
      </w:pPr>
    </w:p>
    <w:p w:rsidR="009323A3" w:rsidRDefault="009323A3" w:rsidP="009323A3">
      <w:pPr>
        <w:jc w:val="both"/>
      </w:pPr>
    </w:p>
    <w:sectPr w:rsidR="009323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5A"/>
    <w:rsid w:val="000E6C15"/>
    <w:rsid w:val="001404B8"/>
    <w:rsid w:val="00194A30"/>
    <w:rsid w:val="001E16EE"/>
    <w:rsid w:val="00225197"/>
    <w:rsid w:val="003071C2"/>
    <w:rsid w:val="00385BB9"/>
    <w:rsid w:val="004F58AF"/>
    <w:rsid w:val="00523DB9"/>
    <w:rsid w:val="005F4B33"/>
    <w:rsid w:val="006342C4"/>
    <w:rsid w:val="009323A3"/>
    <w:rsid w:val="00B024EA"/>
    <w:rsid w:val="00B70527"/>
    <w:rsid w:val="00BC10F5"/>
    <w:rsid w:val="00C375C0"/>
    <w:rsid w:val="00CB6778"/>
    <w:rsid w:val="00D716C6"/>
    <w:rsid w:val="00DD2950"/>
    <w:rsid w:val="00ED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584AF-0171-40D4-856D-FA09626A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Foti</dc:creator>
  <cp:keywords/>
  <dc:description/>
  <cp:lastModifiedBy>Dott. Foti</cp:lastModifiedBy>
  <cp:revision>10</cp:revision>
  <dcterms:created xsi:type="dcterms:W3CDTF">2015-10-14T11:13:00Z</dcterms:created>
  <dcterms:modified xsi:type="dcterms:W3CDTF">2015-10-18T11:26:00Z</dcterms:modified>
</cp:coreProperties>
</file>